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4695F" w:rsidRDefault="00522959">
      <w:pPr>
        <w:spacing w:after="0"/>
        <w:jc w:val="center"/>
        <w:rPr>
          <w:b/>
          <w:color w:val="FF0000"/>
          <w:sz w:val="32"/>
          <w:szCs w:val="32"/>
        </w:rPr>
      </w:pPr>
      <w:r>
        <w:rPr>
          <w:b/>
          <w:color w:val="FF0000"/>
          <w:sz w:val="32"/>
          <w:szCs w:val="32"/>
        </w:rPr>
        <w:t xml:space="preserve">GUIÓN EUCARISTÍA </w:t>
      </w:r>
    </w:p>
    <w:p w14:paraId="00000002" w14:textId="77777777" w:rsidR="00C4695F" w:rsidRDefault="00522959">
      <w:pPr>
        <w:spacing w:after="0"/>
        <w:jc w:val="center"/>
        <w:rPr>
          <w:b/>
          <w:color w:val="FF0000"/>
          <w:sz w:val="32"/>
          <w:szCs w:val="32"/>
        </w:rPr>
      </w:pPr>
      <w:r>
        <w:rPr>
          <w:b/>
          <w:color w:val="FF0000"/>
          <w:sz w:val="32"/>
          <w:szCs w:val="32"/>
        </w:rPr>
        <w:t>DOMINGO DE RAMOS, 13 de Abril 2025.</w:t>
      </w:r>
    </w:p>
    <w:p w14:paraId="00000003" w14:textId="77777777" w:rsidR="00C4695F" w:rsidRPr="007535D9" w:rsidRDefault="00C4695F">
      <w:pPr>
        <w:spacing w:after="0"/>
        <w:rPr>
          <w:b/>
          <w:color w:val="FF0000"/>
          <w:sz w:val="28"/>
          <w:szCs w:val="28"/>
        </w:rPr>
      </w:pPr>
    </w:p>
    <w:p w14:paraId="00000004" w14:textId="77777777" w:rsidR="00C4695F" w:rsidRPr="007535D9" w:rsidRDefault="00522959">
      <w:pPr>
        <w:spacing w:after="0"/>
        <w:rPr>
          <w:b/>
          <w:color w:val="FF0000"/>
          <w:sz w:val="28"/>
          <w:szCs w:val="28"/>
        </w:rPr>
      </w:pPr>
      <w:r w:rsidRPr="007535D9">
        <w:rPr>
          <w:b/>
          <w:color w:val="FF0000"/>
          <w:sz w:val="28"/>
          <w:szCs w:val="28"/>
        </w:rPr>
        <w:t>PROCESIÓN DE LAS PALMAS</w:t>
      </w:r>
    </w:p>
    <w:p w14:paraId="00000005" w14:textId="77777777" w:rsidR="00C4695F" w:rsidRPr="007535D9" w:rsidRDefault="00C4695F" w:rsidP="007535D9">
      <w:pPr>
        <w:spacing w:after="0"/>
        <w:jc w:val="both"/>
        <w:rPr>
          <w:sz w:val="28"/>
          <w:szCs w:val="28"/>
        </w:rPr>
      </w:pPr>
    </w:p>
    <w:p w14:paraId="00000006" w14:textId="77777777" w:rsidR="00C4695F" w:rsidRPr="007535D9" w:rsidRDefault="00522959" w:rsidP="007535D9">
      <w:pPr>
        <w:spacing w:after="0"/>
        <w:jc w:val="both"/>
        <w:rPr>
          <w:sz w:val="28"/>
          <w:szCs w:val="28"/>
        </w:rPr>
      </w:pPr>
      <w:r w:rsidRPr="007535D9">
        <w:rPr>
          <w:sz w:val="28"/>
          <w:szCs w:val="28"/>
        </w:rPr>
        <w:t>Con la entrada de Jesús en la Ciudad Santa de Jerusalén,  su ministerio público llegó  a la plenitud,  y nos situamos a las puertas del Misterio Pascual centro de nuestra fe: su pasión,  muerte, y resurrección.</w:t>
      </w:r>
    </w:p>
    <w:p w14:paraId="00000007" w14:textId="428C4509" w:rsidR="00C4695F" w:rsidRPr="007535D9" w:rsidRDefault="007535D9" w:rsidP="007535D9">
      <w:pPr>
        <w:spacing w:after="0"/>
        <w:jc w:val="both"/>
        <w:rPr>
          <w:sz w:val="28"/>
          <w:szCs w:val="28"/>
        </w:rPr>
      </w:pPr>
      <w:r w:rsidRPr="007535D9">
        <w:rPr>
          <w:sz w:val="28"/>
          <w:szCs w:val="28"/>
        </w:rPr>
        <w:t>Que la P</w:t>
      </w:r>
      <w:r w:rsidR="00522959" w:rsidRPr="007535D9">
        <w:rPr>
          <w:sz w:val="28"/>
          <w:szCs w:val="28"/>
        </w:rPr>
        <w:t>alabra que va a ser proclamada hoy no</w:t>
      </w:r>
      <w:r w:rsidRPr="007535D9">
        <w:rPr>
          <w:sz w:val="28"/>
          <w:szCs w:val="28"/>
        </w:rPr>
        <w:t>s disponga a celebrar santa</w:t>
      </w:r>
      <w:r w:rsidR="00522959" w:rsidRPr="007535D9">
        <w:rPr>
          <w:sz w:val="28"/>
          <w:szCs w:val="28"/>
        </w:rPr>
        <w:t>mente  todos estos acontecimi</w:t>
      </w:r>
      <w:r w:rsidRPr="007535D9">
        <w:rPr>
          <w:sz w:val="28"/>
          <w:szCs w:val="28"/>
        </w:rPr>
        <w:t xml:space="preserve">entos. Cantamos. </w:t>
      </w:r>
    </w:p>
    <w:p w14:paraId="7900F45E" w14:textId="77777777" w:rsidR="007535D9" w:rsidRPr="007535D9" w:rsidRDefault="007535D9">
      <w:pPr>
        <w:spacing w:after="0"/>
        <w:jc w:val="center"/>
        <w:rPr>
          <w:b/>
          <w:color w:val="FF0000"/>
          <w:sz w:val="28"/>
          <w:szCs w:val="28"/>
        </w:rPr>
      </w:pPr>
    </w:p>
    <w:p w14:paraId="00000008" w14:textId="77777777" w:rsidR="00C4695F" w:rsidRPr="007535D9" w:rsidRDefault="00522959">
      <w:pPr>
        <w:spacing w:after="0"/>
        <w:jc w:val="center"/>
        <w:rPr>
          <w:sz w:val="28"/>
          <w:szCs w:val="28"/>
        </w:rPr>
      </w:pPr>
      <w:r w:rsidRPr="007535D9">
        <w:rPr>
          <w:b/>
          <w:color w:val="FF0000"/>
          <w:sz w:val="28"/>
          <w:szCs w:val="28"/>
        </w:rPr>
        <w:t>SANTA MISA</w:t>
      </w:r>
    </w:p>
    <w:p w14:paraId="00000009" w14:textId="77777777" w:rsidR="00C4695F" w:rsidRPr="007535D9" w:rsidRDefault="00C4695F">
      <w:pPr>
        <w:spacing w:after="0"/>
        <w:rPr>
          <w:sz w:val="28"/>
          <w:szCs w:val="28"/>
        </w:rPr>
      </w:pPr>
    </w:p>
    <w:p w14:paraId="0000000A" w14:textId="77777777" w:rsidR="00C4695F" w:rsidRPr="007535D9" w:rsidRDefault="00522959">
      <w:pPr>
        <w:spacing w:after="0"/>
        <w:rPr>
          <w:b/>
          <w:color w:val="FF0000"/>
          <w:sz w:val="28"/>
          <w:szCs w:val="28"/>
        </w:rPr>
      </w:pPr>
      <w:r w:rsidRPr="007535D9">
        <w:rPr>
          <w:b/>
          <w:color w:val="FF0000"/>
          <w:sz w:val="28"/>
          <w:szCs w:val="28"/>
        </w:rPr>
        <w:t>LITURGIA DE LA PALABRA</w:t>
      </w:r>
    </w:p>
    <w:p w14:paraId="0000000B" w14:textId="2E5B6B94" w:rsidR="00C4695F" w:rsidRPr="007535D9" w:rsidRDefault="00522959" w:rsidP="007535D9">
      <w:pPr>
        <w:spacing w:after="0"/>
        <w:jc w:val="both"/>
        <w:rPr>
          <w:sz w:val="28"/>
          <w:szCs w:val="28"/>
        </w:rPr>
      </w:pPr>
      <w:r w:rsidRPr="007535D9">
        <w:rPr>
          <w:sz w:val="28"/>
          <w:szCs w:val="28"/>
        </w:rPr>
        <w:t>Las lecturas de este domingo abren la semana. El siervo de Yahvé del que habla el profeta Isaías,  sufre pero muestra una confianza i</w:t>
      </w:r>
      <w:r w:rsidRPr="007535D9">
        <w:rPr>
          <w:sz w:val="28"/>
          <w:szCs w:val="28"/>
        </w:rPr>
        <w:t>nmensa dentro de su dolor. El salmista en un</w:t>
      </w:r>
      <w:r w:rsidR="007535D9">
        <w:rPr>
          <w:sz w:val="28"/>
          <w:szCs w:val="28"/>
        </w:rPr>
        <w:t xml:space="preserve"> momento de dificultad presente</w:t>
      </w:r>
      <w:r w:rsidRPr="007535D9">
        <w:rPr>
          <w:sz w:val="28"/>
          <w:szCs w:val="28"/>
        </w:rPr>
        <w:t>, recuerda la acción  salvadora de Dios en el pasado, para animar su co</w:t>
      </w:r>
      <w:r w:rsidR="007535D9" w:rsidRPr="007535D9">
        <w:rPr>
          <w:sz w:val="28"/>
          <w:szCs w:val="28"/>
        </w:rPr>
        <w:t>nfianza y esperar la salvación.</w:t>
      </w:r>
      <w:r w:rsidRPr="007535D9">
        <w:rPr>
          <w:sz w:val="28"/>
          <w:szCs w:val="28"/>
        </w:rPr>
        <w:t xml:space="preserve"> Esa misma experiencia la resume San Pablo en el himno de la carta a los Fili</w:t>
      </w:r>
      <w:r w:rsidRPr="007535D9">
        <w:rPr>
          <w:sz w:val="28"/>
          <w:szCs w:val="28"/>
        </w:rPr>
        <w:t xml:space="preserve">penses: Cristo en su condición de Dios se humilla hasta una muerte de cruz,  pero es exaltado por Dios como Señor. Este mismo Jesús, humilde y pacifico toma posesión de Jerusalén para manifestar  su verdadera identidad. </w:t>
      </w:r>
    </w:p>
    <w:p w14:paraId="0000000C" w14:textId="77777777" w:rsidR="00C4695F" w:rsidRPr="007535D9" w:rsidRDefault="00C4695F">
      <w:pPr>
        <w:spacing w:after="0"/>
        <w:rPr>
          <w:sz w:val="28"/>
          <w:szCs w:val="28"/>
        </w:rPr>
      </w:pPr>
    </w:p>
    <w:p w14:paraId="0000000D" w14:textId="77777777" w:rsidR="00C4695F" w:rsidRPr="007535D9" w:rsidRDefault="00522959">
      <w:pPr>
        <w:spacing w:after="0"/>
        <w:rPr>
          <w:sz w:val="28"/>
          <w:szCs w:val="28"/>
        </w:rPr>
      </w:pPr>
      <w:r w:rsidRPr="007535D9">
        <w:rPr>
          <w:b/>
          <w:color w:val="FF0000"/>
          <w:sz w:val="28"/>
          <w:szCs w:val="28"/>
        </w:rPr>
        <w:t>ORACIÓN UNIVERSAL</w:t>
      </w:r>
    </w:p>
    <w:p w14:paraId="0000000E" w14:textId="77777777" w:rsidR="00C4695F" w:rsidRPr="007535D9" w:rsidRDefault="00C4695F">
      <w:pPr>
        <w:spacing w:after="0"/>
        <w:rPr>
          <w:sz w:val="28"/>
          <w:szCs w:val="28"/>
        </w:rPr>
      </w:pPr>
    </w:p>
    <w:p w14:paraId="0000000F" w14:textId="77777777" w:rsidR="00C4695F" w:rsidRPr="007535D9" w:rsidRDefault="00522959">
      <w:pPr>
        <w:spacing w:after="0"/>
        <w:rPr>
          <w:rFonts w:eastAsia="Arial" w:cs="Arial"/>
          <w:color w:val="222222"/>
          <w:sz w:val="28"/>
          <w:szCs w:val="28"/>
        </w:rPr>
      </w:pPr>
      <w:proofErr w:type="gramStart"/>
      <w:r w:rsidRPr="007535D9">
        <w:rPr>
          <w:rFonts w:eastAsia="Arial" w:cs="Arial"/>
          <w:sz w:val="28"/>
          <w:szCs w:val="28"/>
        </w:rPr>
        <w:t>R./</w:t>
      </w:r>
      <w:proofErr w:type="gramEnd"/>
      <w:r w:rsidRPr="007535D9">
        <w:rPr>
          <w:rFonts w:eastAsia="Arial" w:cs="Arial"/>
          <w:sz w:val="28"/>
          <w:szCs w:val="28"/>
        </w:rPr>
        <w:t xml:space="preserve"> </w:t>
      </w:r>
      <w:r w:rsidRPr="007535D9">
        <w:rPr>
          <w:rFonts w:eastAsia="Arial" w:cs="Arial"/>
          <w:color w:val="222222"/>
          <w:sz w:val="28"/>
          <w:szCs w:val="28"/>
        </w:rPr>
        <w:t>Por la pasi</w:t>
      </w:r>
      <w:r w:rsidRPr="007535D9">
        <w:rPr>
          <w:rFonts w:eastAsia="Arial" w:cs="Arial"/>
          <w:color w:val="222222"/>
          <w:sz w:val="28"/>
          <w:szCs w:val="28"/>
        </w:rPr>
        <w:t>ón de tu Hijo, escúchanos, Señor.</w:t>
      </w:r>
    </w:p>
    <w:p w14:paraId="00000010" w14:textId="0F92F8F4" w:rsidR="00C4695F" w:rsidRPr="007535D9" w:rsidRDefault="007535D9" w:rsidP="007535D9">
      <w:pPr>
        <w:shd w:val="clear" w:color="auto" w:fill="FFFFFF"/>
        <w:spacing w:before="240" w:after="560"/>
        <w:jc w:val="both"/>
        <w:rPr>
          <w:rFonts w:eastAsia="Arial" w:cs="Arial"/>
          <w:color w:val="222222"/>
          <w:sz w:val="28"/>
          <w:szCs w:val="28"/>
        </w:rPr>
      </w:pPr>
      <w:r>
        <w:rPr>
          <w:rFonts w:eastAsia="Arial" w:cs="Arial"/>
          <w:color w:val="222222"/>
          <w:sz w:val="28"/>
          <w:szCs w:val="28"/>
        </w:rPr>
        <w:t xml:space="preserve">1. </w:t>
      </w:r>
      <w:r w:rsidR="00522959" w:rsidRPr="007535D9">
        <w:rPr>
          <w:rFonts w:eastAsia="Arial" w:cs="Arial"/>
          <w:color w:val="222222"/>
          <w:sz w:val="28"/>
          <w:szCs w:val="28"/>
        </w:rPr>
        <w:t>Por la Iglesia, para que, viviendo en la fe el misterio de la Pasión, recoja del árbol de la cruz el fruto de la esperanza. Especialmente por la salud del Papa Francisco y por las vocaciones sacerdotales y religiosas. Rogu</w:t>
      </w:r>
      <w:r w:rsidR="00522959" w:rsidRPr="007535D9">
        <w:rPr>
          <w:rFonts w:eastAsia="Arial" w:cs="Arial"/>
          <w:color w:val="222222"/>
          <w:sz w:val="28"/>
          <w:szCs w:val="28"/>
        </w:rPr>
        <w:t>emos al Señor.</w:t>
      </w:r>
    </w:p>
    <w:p w14:paraId="00000011" w14:textId="6B2D8C41" w:rsidR="00C4695F" w:rsidRPr="007535D9" w:rsidRDefault="007535D9" w:rsidP="007535D9">
      <w:pPr>
        <w:shd w:val="clear" w:color="auto" w:fill="FFFFFF"/>
        <w:spacing w:before="240" w:after="560"/>
        <w:jc w:val="both"/>
        <w:rPr>
          <w:rFonts w:eastAsia="Arial" w:cs="Arial"/>
          <w:color w:val="222222"/>
          <w:sz w:val="28"/>
          <w:szCs w:val="28"/>
        </w:rPr>
      </w:pPr>
      <w:r>
        <w:rPr>
          <w:rFonts w:eastAsia="Arial" w:cs="Arial"/>
          <w:color w:val="222222"/>
          <w:sz w:val="28"/>
          <w:szCs w:val="28"/>
        </w:rPr>
        <w:t xml:space="preserve">2. </w:t>
      </w:r>
      <w:r w:rsidR="00522959" w:rsidRPr="007535D9">
        <w:rPr>
          <w:rFonts w:eastAsia="Arial" w:cs="Arial"/>
          <w:color w:val="222222"/>
          <w:sz w:val="28"/>
          <w:szCs w:val="28"/>
        </w:rPr>
        <w:t>Por los gobernantes de las naciones, de manera especial por los de nuestro país, para que, movidos por el ejemplo de Cristo en su Pasión, se esmeren por lograr la justicia y equidad entre los hombres. Roguemos al Señor.</w:t>
      </w:r>
    </w:p>
    <w:p w14:paraId="00000013" w14:textId="0343FEED" w:rsidR="00C4695F" w:rsidRPr="007535D9" w:rsidRDefault="007535D9" w:rsidP="007535D9">
      <w:pPr>
        <w:shd w:val="clear" w:color="auto" w:fill="FFFFFF"/>
        <w:spacing w:before="240" w:after="560"/>
        <w:jc w:val="both"/>
        <w:rPr>
          <w:rFonts w:eastAsia="Arial" w:cs="Arial"/>
          <w:color w:val="222222"/>
          <w:sz w:val="28"/>
          <w:szCs w:val="28"/>
        </w:rPr>
      </w:pPr>
      <w:r>
        <w:rPr>
          <w:rFonts w:eastAsia="Arial" w:cs="Arial"/>
          <w:color w:val="222222"/>
          <w:sz w:val="28"/>
          <w:szCs w:val="28"/>
        </w:rPr>
        <w:lastRenderedPageBreak/>
        <w:t xml:space="preserve">3. </w:t>
      </w:r>
      <w:r w:rsidR="00522959" w:rsidRPr="007535D9">
        <w:rPr>
          <w:rFonts w:eastAsia="Arial" w:cs="Arial"/>
          <w:color w:val="222222"/>
          <w:sz w:val="28"/>
          <w:szCs w:val="28"/>
        </w:rPr>
        <w:t>Por los hombres que no creen, para que, como el centurión al pie de la cruz, vean en la muert</w:t>
      </w:r>
      <w:r w:rsidR="00522959" w:rsidRPr="007535D9">
        <w:rPr>
          <w:rFonts w:eastAsia="Arial" w:cs="Arial"/>
          <w:color w:val="222222"/>
          <w:sz w:val="28"/>
          <w:szCs w:val="28"/>
        </w:rPr>
        <w:t>e redentora de Cristo el signo incontrastable de la gloria divina. Roguemos al Señor.</w:t>
      </w:r>
    </w:p>
    <w:p w14:paraId="00000014" w14:textId="21DE86BE" w:rsidR="00C4695F" w:rsidRPr="007535D9" w:rsidRDefault="007535D9" w:rsidP="007535D9">
      <w:pPr>
        <w:shd w:val="clear" w:color="auto" w:fill="FFFFFF"/>
        <w:spacing w:before="240" w:after="560"/>
        <w:jc w:val="both"/>
        <w:rPr>
          <w:rFonts w:eastAsia="Arial" w:cs="Arial"/>
          <w:sz w:val="28"/>
          <w:szCs w:val="28"/>
        </w:rPr>
      </w:pPr>
      <w:r>
        <w:rPr>
          <w:rFonts w:eastAsia="Arial" w:cs="Arial"/>
          <w:color w:val="222222"/>
          <w:sz w:val="28"/>
          <w:szCs w:val="28"/>
        </w:rPr>
        <w:t xml:space="preserve">4. </w:t>
      </w:r>
      <w:r w:rsidR="00522959" w:rsidRPr="007535D9">
        <w:rPr>
          <w:rFonts w:eastAsia="Arial" w:cs="Arial"/>
          <w:color w:val="222222"/>
          <w:sz w:val="28"/>
          <w:szCs w:val="28"/>
        </w:rPr>
        <w:t>Por nosotros, que nos disponemos a celebrar la Pascua del Señor Jesús, para que, justificados por la sangre de Jesús y reconciliados con Dios por su muerte, seamos salvad</w:t>
      </w:r>
      <w:r w:rsidR="00522959" w:rsidRPr="007535D9">
        <w:rPr>
          <w:rFonts w:eastAsia="Arial" w:cs="Arial"/>
          <w:color w:val="222222"/>
          <w:sz w:val="28"/>
          <w:szCs w:val="28"/>
        </w:rPr>
        <w:t>os por Él de las pasiones del mundo. Roguemos al Señor.</w:t>
      </w:r>
    </w:p>
    <w:p w14:paraId="00000015" w14:textId="77777777" w:rsidR="00C4695F" w:rsidRPr="007535D9" w:rsidRDefault="00522959">
      <w:pPr>
        <w:spacing w:after="0"/>
        <w:rPr>
          <w:b/>
          <w:color w:val="FF0000"/>
          <w:sz w:val="28"/>
          <w:szCs w:val="28"/>
        </w:rPr>
      </w:pPr>
      <w:r w:rsidRPr="007535D9">
        <w:rPr>
          <w:b/>
          <w:color w:val="FF0000"/>
          <w:sz w:val="28"/>
          <w:szCs w:val="28"/>
        </w:rPr>
        <w:t>PRESENTACIÓN DE DONES</w:t>
      </w:r>
    </w:p>
    <w:p w14:paraId="00000016" w14:textId="77777777" w:rsidR="00C4695F" w:rsidRPr="007535D9" w:rsidRDefault="00C4695F">
      <w:pPr>
        <w:spacing w:after="0"/>
        <w:rPr>
          <w:sz w:val="28"/>
          <w:szCs w:val="28"/>
        </w:rPr>
      </w:pPr>
    </w:p>
    <w:p w14:paraId="00000017" w14:textId="77777777" w:rsidR="00C4695F" w:rsidRPr="007535D9" w:rsidRDefault="00522959">
      <w:pPr>
        <w:spacing w:after="0"/>
        <w:rPr>
          <w:rFonts w:eastAsia="Arial" w:cs="Arial"/>
          <w:color w:val="222222"/>
          <w:sz w:val="28"/>
          <w:szCs w:val="28"/>
          <w:highlight w:val="white"/>
        </w:rPr>
      </w:pPr>
      <w:r w:rsidRPr="007535D9">
        <w:rPr>
          <w:rFonts w:eastAsia="Arial" w:cs="Arial"/>
          <w:color w:val="222222"/>
          <w:sz w:val="28"/>
          <w:szCs w:val="28"/>
          <w:highlight w:val="white"/>
        </w:rPr>
        <w:t xml:space="preserve">Con las ofrendas de Pan y Vino, presentamos al Señor también nuestros sacrificios personales para colaborar con Cristo en la salvación del mundo. </w:t>
      </w:r>
    </w:p>
    <w:p w14:paraId="00000018" w14:textId="77777777" w:rsidR="00C4695F" w:rsidRPr="007535D9" w:rsidRDefault="00522959">
      <w:pPr>
        <w:spacing w:after="0"/>
        <w:rPr>
          <w:rFonts w:eastAsia="Arial" w:cs="Arial"/>
          <w:sz w:val="28"/>
          <w:szCs w:val="28"/>
        </w:rPr>
      </w:pPr>
      <w:r w:rsidRPr="007535D9">
        <w:rPr>
          <w:rFonts w:eastAsia="Arial" w:cs="Arial"/>
          <w:color w:val="222222"/>
          <w:sz w:val="28"/>
          <w:szCs w:val="28"/>
          <w:highlight w:val="white"/>
        </w:rPr>
        <w:t>Cantamos.</w:t>
      </w:r>
    </w:p>
    <w:p w14:paraId="00000019" w14:textId="77777777" w:rsidR="00C4695F" w:rsidRPr="007535D9" w:rsidRDefault="00C4695F">
      <w:pPr>
        <w:spacing w:after="0"/>
        <w:rPr>
          <w:sz w:val="28"/>
          <w:szCs w:val="28"/>
        </w:rPr>
      </w:pPr>
    </w:p>
    <w:p w14:paraId="0000001A" w14:textId="77777777" w:rsidR="00C4695F" w:rsidRPr="007535D9" w:rsidRDefault="00522959">
      <w:pPr>
        <w:spacing w:after="0"/>
        <w:rPr>
          <w:b/>
          <w:color w:val="FF0000"/>
          <w:sz w:val="28"/>
          <w:szCs w:val="28"/>
        </w:rPr>
      </w:pPr>
      <w:r w:rsidRPr="007535D9">
        <w:rPr>
          <w:b/>
          <w:color w:val="FF0000"/>
          <w:sz w:val="28"/>
          <w:szCs w:val="28"/>
        </w:rPr>
        <w:t>COMUNIÓN</w:t>
      </w:r>
    </w:p>
    <w:p w14:paraId="0000001B" w14:textId="77777777" w:rsidR="00C4695F" w:rsidRPr="007535D9" w:rsidRDefault="00C4695F">
      <w:pPr>
        <w:spacing w:after="0"/>
        <w:rPr>
          <w:sz w:val="28"/>
          <w:szCs w:val="28"/>
        </w:rPr>
      </w:pPr>
    </w:p>
    <w:p w14:paraId="0000001D" w14:textId="71F71E83" w:rsidR="00C4695F" w:rsidRPr="007535D9" w:rsidRDefault="00522959">
      <w:pPr>
        <w:rPr>
          <w:rFonts w:eastAsia="Arial" w:cs="Arial"/>
          <w:color w:val="222222"/>
          <w:sz w:val="28"/>
          <w:szCs w:val="28"/>
          <w:highlight w:val="white"/>
        </w:rPr>
      </w:pPr>
      <w:r w:rsidRPr="007535D9">
        <w:rPr>
          <w:rFonts w:eastAsia="Arial" w:cs="Arial"/>
          <w:color w:val="222222"/>
          <w:sz w:val="28"/>
          <w:szCs w:val="28"/>
          <w:highlight w:val="white"/>
        </w:rPr>
        <w:t>Ahora vayamos a participar del banquete Eucarístico, Pan que nos concede la vida eterna.</w:t>
      </w:r>
      <w:r w:rsidR="007535D9">
        <w:rPr>
          <w:rFonts w:eastAsia="Arial" w:cs="Arial"/>
          <w:color w:val="222222"/>
          <w:sz w:val="28"/>
          <w:szCs w:val="28"/>
          <w:highlight w:val="white"/>
        </w:rPr>
        <w:t xml:space="preserve"> </w:t>
      </w:r>
      <w:bookmarkStart w:id="0" w:name="_GoBack"/>
      <w:bookmarkEnd w:id="0"/>
      <w:r w:rsidRPr="007535D9">
        <w:rPr>
          <w:rFonts w:eastAsia="Arial" w:cs="Arial"/>
          <w:color w:val="222222"/>
          <w:sz w:val="28"/>
          <w:szCs w:val="28"/>
          <w:highlight w:val="white"/>
        </w:rPr>
        <w:t>Cantamos.</w:t>
      </w:r>
    </w:p>
    <w:sectPr w:rsidR="00C4695F" w:rsidRPr="007535D9">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Times New Roman"/>
    <w:charset w:val="00"/>
    <w:family w:val="auto"/>
    <w:pitch w:val="default"/>
  </w:font>
  <w:font w:name="Play">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5F"/>
    <w:rsid w:val="00522959"/>
    <w:rsid w:val="007535D9"/>
    <w:rsid w:val="00C4695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E81A0-37D5-4858-92BC-2864D452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eastAsia="Aptos" w:hAnsi="Aptos" w:cs="Aptos"/>
        <w:sz w:val="24"/>
        <w:szCs w:val="24"/>
        <w:lang w:val="es-CL" w:eastAsia="es-CL"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pPr>
      <w:keepNext/>
      <w:keepLines/>
      <w:spacing w:before="160" w:after="80"/>
      <w:outlineLvl w:val="2"/>
    </w:pPr>
    <w:rPr>
      <w:color w:val="0F4761"/>
      <w:sz w:val="28"/>
      <w:szCs w:val="28"/>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after="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spacing w:after="80" w:line="240" w:lineRule="auto"/>
    </w:pPr>
    <w:rPr>
      <w:rFonts w:ascii="Play" w:eastAsia="Play" w:hAnsi="Play" w:cs="Play"/>
      <w:sz w:val="56"/>
      <w:szCs w:val="56"/>
    </w:rPr>
  </w:style>
  <w:style w:type="paragraph" w:styleId="Subttulo">
    <w:name w:val="Subtitle"/>
    <w:basedOn w:val="Normal"/>
    <w:next w:val="Normal"/>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Parroquia</dc:creator>
  <cp:lastModifiedBy>Parroquia</cp:lastModifiedBy>
  <cp:revision>2</cp:revision>
  <dcterms:created xsi:type="dcterms:W3CDTF">2025-04-03T20:28:00Z</dcterms:created>
  <dcterms:modified xsi:type="dcterms:W3CDTF">2025-04-03T20:28:00Z</dcterms:modified>
</cp:coreProperties>
</file>